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B13EB6" w:rsidRDefault="00397CB5" w:rsidP="00946A03">
      <w:pPr>
        <w:spacing w:after="0" w:line="240" w:lineRule="auto"/>
        <w:jc w:val="center"/>
        <w:rPr>
          <w:b/>
          <w:bCs/>
          <w:szCs w:val="20"/>
          <w:lang w:eastAsia="lt-LT"/>
        </w:rPr>
      </w:pPr>
    </w:p>
    <w:p w14:paraId="106E88AA" w14:textId="6123D3DD" w:rsidR="00FD579B" w:rsidRPr="00B13EB6" w:rsidRDefault="00B13EB6" w:rsidP="00B13EB6">
      <w:pPr>
        <w:spacing w:after="0"/>
        <w:jc w:val="center"/>
        <w:rPr>
          <w:rFonts w:eastAsia="Calibri"/>
          <w:b/>
          <w:szCs w:val="22"/>
        </w:rPr>
      </w:pPr>
      <w:r w:rsidRPr="00B13EB6">
        <w:rPr>
          <w:rFonts w:eastAsia="Calibri"/>
          <w:b/>
          <w:szCs w:val="22"/>
        </w:rPr>
        <w:t>33592 Planšetinių kompiuterių su priedais nuoma</w:t>
      </w:r>
    </w:p>
    <w:p w14:paraId="7784265B" w14:textId="77777777" w:rsidR="00B13EB6" w:rsidRPr="006E2880" w:rsidRDefault="00B13EB6" w:rsidP="00B13EB6">
      <w:pPr>
        <w:spacing w:after="0"/>
        <w:jc w:val="center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BF7F09">
        <w:trPr>
          <w:trHeight w:val="340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976FB9E" w14:textId="79B5782E" w:rsidR="00A73D41" w:rsidRPr="00E4405D" w:rsidRDefault="00A73D41" w:rsidP="00D36498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14:paraId="149FC72D" w14:textId="77777777" w:rsidR="00A73D41" w:rsidRPr="00E4405D" w:rsidRDefault="00A73D41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77E823B" w14:textId="3873DA1A" w:rsidR="00D36498" w:rsidRPr="00E4405D" w:rsidRDefault="00D36498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05E9CDA4" w:rsidR="006E2880" w:rsidRPr="00E4405D" w:rsidRDefault="00AD1C7D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AD1C7D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AD1C7D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AD1C7D">
              <w:rPr>
                <w:sz w:val="18"/>
                <w:szCs w:val="18"/>
              </w:rPr>
              <w:t>., +37069208506</w:t>
            </w: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2601A3E5" w:rsidR="00A73D41" w:rsidRPr="00E4405D" w:rsidRDefault="002416C2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D1C7D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24582869" w:rsidR="004C7754" w:rsidRPr="00E4405D" w:rsidRDefault="002416C2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AD1C7D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8113016" w14:textId="26500126" w:rsidR="000579B4" w:rsidRPr="00E4405D" w:rsidRDefault="000579B4" w:rsidP="00BA5BEC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eastAsia="Calibri"/>
                <w:i/>
                <w:iCs/>
                <w:color w:val="4472C4"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</w:t>
            </w:r>
            <w:r w:rsidR="00BA5BEC">
              <w:rPr>
                <w:rFonts w:ascii="Arial" w:hAnsi="Arial" w:cs="Arial"/>
                <w:bCs/>
                <w:color w:val="auto"/>
                <w:sz w:val="18"/>
                <w:szCs w:val="18"/>
              </w:rPr>
              <w:t>:</w:t>
            </w:r>
          </w:p>
          <w:p w14:paraId="266EAD49" w14:textId="7CE7DFBC" w:rsidR="000579B4" w:rsidRPr="00E4405D" w:rsidRDefault="002416C2" w:rsidP="00AC064E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color w:val="4472C4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28257122"/>
                <w:placeholder>
                  <w:docPart w:val="9C3010D48A204600A4DBBD0B59D9108B"/>
                </w:placeholder>
                <w:dropDownList>
                  <w:listItem w:value="Pasirinkite elementą."/>
                  <w:listItem w:displayText="CPO kataloge nustatyti per aukšti reikalavimai Pirkimo objektui." w:value="CPO kataloge nustatyti per aukšti reikalavimai Pirkimo objektui."/>
                  <w:listItem w:displayText="CPO kataloge nustatyti per žemi reikalavimai Pirkimo objektui. " w:value="CPO kataloge nustatyti per žemi reikalavimai Pirkimo objektui. "/>
                  <w:listItem w:displayText="CPO kataloge siūlomas Pirkimo objekto asortimentas yra per siauras ir neapima viso poreikio. " w:value="CPO kataloge siūlomas Pirkimo objekto asortimentas yra per siauras ir neapima viso poreikio. "/>
                  <w:listItem w:displayText="Nepriimtinas CPO katalogo sutartyje numatytas įsipareigojimas dėl minimalaus kiekio išpirkimo. " w:value="Nepriimtinas CPO katalogo sutartyje numatytas įsipareigojimas dėl minimalaus kiekio išpirkimo. "/>
                  <w:listItem w:displayText="Nepriimtinas CPO katalogo sutartyje numatomas kainodaros modelis. " w:value="Nepriimtinas CPO katalogo sutartyje numatomas kainodaros modelis. "/>
                  <w:listItem w:displayText="Nepriimtinos sutarties sąlygos. " w:value="Nepriimtinos sutarties sąlygos. "/>
                  <w:listItem w:displayText="CPO katalogo sutartyje nenurodytos būtinos Pirkimo ir (ar) sutarties sąlygos." w:value="CPO katalogo sutartyje nenurodytos būtinos Pirkimo ir (ar) sutarties sąlygos."/>
                </w:dropDownList>
              </w:sdtPr>
              <w:sdtEndPr/>
              <w:sdtContent>
                <w:r w:rsidR="00BA5BEC">
                  <w:rPr>
                    <w:sz w:val="18"/>
                    <w:szCs w:val="18"/>
                  </w:rPr>
                  <w:t xml:space="preserve">CPO kataloge siūlomas Pirkimo objekto asortimentas yra per siauras ir neapima viso poreikio. </w:t>
                </w:r>
              </w:sdtContent>
            </w:sdt>
            <w:r w:rsidR="000579B4" w:rsidRPr="00E4405D">
              <w:rPr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6648DDED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2416C2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24929659" w:rsidR="00B9679E" w:rsidRPr="0005373F" w:rsidRDefault="002416C2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AD1C7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670FDF60" w:rsidR="00403311" w:rsidRPr="009B6F5A" w:rsidRDefault="002416C2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975503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54F390AB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355A1F">
              <w:rPr>
                <w:sz w:val="18"/>
                <w:szCs w:val="18"/>
              </w:rPr>
              <w:t xml:space="preserve">sumokėti </w:t>
            </w:r>
            <w:r w:rsidR="00355A1F" w:rsidRPr="00355A1F">
              <w:rPr>
                <w:sz w:val="18"/>
                <w:szCs w:val="18"/>
              </w:rPr>
              <w:t>4500</w:t>
            </w:r>
            <w:r w:rsidRPr="00355A1F">
              <w:rPr>
                <w:sz w:val="18"/>
                <w:szCs w:val="18"/>
              </w:rPr>
              <w:t xml:space="preserve"> Eur dydžio </w:t>
            </w:r>
            <w:r w:rsidRPr="6A71896E">
              <w:rPr>
                <w:sz w:val="18"/>
                <w:szCs w:val="18"/>
              </w:rPr>
              <w:t xml:space="preserve">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01607A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45C48584" w:rsidR="00290C36" w:rsidRPr="00B40A48" w:rsidRDefault="00B40A48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B40A48">
              <w:rPr>
                <w:rFonts w:eastAsia="Calibri"/>
                <w:b/>
                <w:sz w:val="18"/>
                <w:szCs w:val="18"/>
              </w:rPr>
              <w:t>Planšetinių kompiuterių su priedais nuoma</w:t>
            </w:r>
            <w:r w:rsidRPr="00B40A48">
              <w:rPr>
                <w:sz w:val="18"/>
                <w:szCs w:val="18"/>
              </w:rPr>
              <w:t xml:space="preserve"> </w:t>
            </w:r>
            <w:r w:rsidR="00290C36" w:rsidRPr="00B40A48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Pr="00B40A48">
                  <w:rPr>
                    <w:sz w:val="18"/>
                    <w:szCs w:val="18"/>
                  </w:rPr>
                  <w:t>Prekės</w:t>
                </w:r>
              </w:sdtContent>
            </w:sdt>
            <w:r w:rsidR="00290C36" w:rsidRPr="00B40A48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B40A48">
              <w:rPr>
                <w:bCs/>
                <w:sz w:val="18"/>
                <w:szCs w:val="18"/>
              </w:rPr>
              <w:t>Detalus</w:t>
            </w:r>
            <w:r w:rsidRPr="00B40A48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C62C41">
        <w:trPr>
          <w:trHeight w:val="2089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2728C24D" w:rsidR="00DF2891" w:rsidRPr="00872DC7" w:rsidRDefault="00DF2891" w:rsidP="00DF2891">
            <w:pPr>
              <w:spacing w:line="240" w:lineRule="auto"/>
              <w:jc w:val="both"/>
              <w:rPr>
                <w:iCs/>
                <w:sz w:val="18"/>
                <w:szCs w:val="18"/>
              </w:rPr>
            </w:pPr>
            <w:r w:rsidRPr="00872DC7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Pr="00872DC7">
              <w:rPr>
                <w:iCs/>
                <w:sz w:val="18"/>
                <w:szCs w:val="18"/>
              </w:rPr>
              <w:t>Pirkimo objektas į dalis neskaidomas, kadangi:</w:t>
            </w:r>
            <w:r w:rsidR="009F77BF" w:rsidRPr="00872DC7">
              <w:rPr>
                <w:iCs/>
                <w:sz w:val="18"/>
                <w:szCs w:val="18"/>
              </w:rPr>
              <w:t xml:space="preserve"> </w:t>
            </w:r>
          </w:p>
          <w:p w14:paraId="263C73AD" w14:textId="77777777" w:rsidR="00142386" w:rsidRPr="00872DC7" w:rsidRDefault="00142386" w:rsidP="00142386">
            <w:pPr>
              <w:jc w:val="both"/>
            </w:pPr>
          </w:p>
          <w:p w14:paraId="782E8DE9" w14:textId="5B5957C3" w:rsidR="00142386" w:rsidRPr="00872DC7" w:rsidRDefault="00142386" w:rsidP="00142386">
            <w:pPr>
              <w:pStyle w:val="ListParagraph"/>
              <w:numPr>
                <w:ilvl w:val="0"/>
                <w:numId w:val="26"/>
              </w:numPr>
              <w:suppressAutoHyphens/>
              <w:autoSpaceDN w:val="0"/>
              <w:spacing w:line="240" w:lineRule="auto"/>
              <w:contextualSpacing w:val="0"/>
              <w:jc w:val="both"/>
              <w:textAlignment w:val="baseline"/>
              <w:rPr>
                <w:sz w:val="18"/>
                <w:szCs w:val="18"/>
              </w:rPr>
            </w:pPr>
            <w:r w:rsidRPr="00872DC7">
              <w:rPr>
                <w:sz w:val="18"/>
                <w:szCs w:val="18"/>
              </w:rPr>
              <w:t>Pirkimo sutarties vykdymas taptų per daug brangus ar sudėtingas techniniu požiūriu</w:t>
            </w:r>
            <w:r w:rsidR="00C62C41" w:rsidRPr="00872DC7">
              <w:rPr>
                <w:sz w:val="18"/>
                <w:szCs w:val="18"/>
              </w:rPr>
              <w:t>;</w:t>
            </w:r>
          </w:p>
          <w:p w14:paraId="29A4E6A7" w14:textId="254CEC36" w:rsidR="00C40D48" w:rsidRPr="00872DC7" w:rsidRDefault="00C62C41" w:rsidP="00C62C41">
            <w:pPr>
              <w:pStyle w:val="ListParagraph"/>
              <w:numPr>
                <w:ilvl w:val="0"/>
                <w:numId w:val="26"/>
              </w:numPr>
              <w:suppressAutoHyphens/>
              <w:autoSpaceDN w:val="0"/>
              <w:spacing w:line="240" w:lineRule="auto"/>
              <w:contextualSpacing w:val="0"/>
              <w:jc w:val="both"/>
              <w:textAlignment w:val="baseline"/>
              <w:rPr>
                <w:sz w:val="18"/>
                <w:szCs w:val="18"/>
              </w:rPr>
            </w:pPr>
            <w:r w:rsidRPr="00872DC7">
              <w:rPr>
                <w:sz w:val="18"/>
                <w:szCs w:val="18"/>
              </w:rPr>
              <w:t>Skirtingų Pirkimo objekto dalių įgyvendinimas būtų glaudžiai susijęs ir dėl to Bendrovei atsirastų būtinybė koordinuoti šių dalių tiekėjus ir tai keltų riziką netinkamai įvykdyti pirkimo sutartį;</w:t>
            </w:r>
          </w:p>
          <w:p w14:paraId="3EEF394F" w14:textId="6F6CD2C1" w:rsidR="0057657C" w:rsidRPr="00872DC7" w:rsidRDefault="0057657C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7352ADE9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3CAFDEB9" w:rsidR="00DF2891" w:rsidRPr="00E4405D" w:rsidRDefault="002416C2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9A0F4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098EC9CB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Užpildyta(-os) Tiekėjo deklaracija(-jos) dėl atitikimo nacionalinio saugumo reikalavimams (</w:t>
                  </w:r>
                  <w:r w:rsidRPr="00A82529">
                    <w:rPr>
                      <w:rStyle w:val="normaltextrun"/>
                      <w:sz w:val="18"/>
                      <w:szCs w:val="18"/>
                      <w:shd w:val="clear" w:color="auto" w:fill="FFFFFF"/>
                    </w:rPr>
                    <w:t>Priedas Nr. V ir VI).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2861"/>
              <w:gridCol w:w="3969"/>
            </w:tblGrid>
            <w:tr w:rsidR="00132BFF" w14:paraId="7E1637C0" w14:textId="77777777" w:rsidTr="00763B0A">
              <w:trPr>
                <w:trHeight w:val="304"/>
              </w:trPr>
              <w:tc>
                <w:tcPr>
                  <w:tcW w:w="2861" w:type="dxa"/>
                  <w:shd w:val="clear" w:color="auto" w:fill="FAE2D5" w:themeFill="accent2" w:themeFillTint="33"/>
                  <w:vAlign w:val="center"/>
                </w:tcPr>
                <w:p w14:paraId="730815E7" w14:textId="77777777" w:rsidR="00132BFF" w:rsidRPr="00C87B3A" w:rsidRDefault="00132BFF" w:rsidP="00132BFF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969" w:type="dxa"/>
                  <w:shd w:val="clear" w:color="auto" w:fill="FAE2D5" w:themeFill="accent2" w:themeFillTint="33"/>
                  <w:vAlign w:val="center"/>
                </w:tcPr>
                <w:p w14:paraId="183D2DE4" w14:textId="77777777" w:rsidR="00132BFF" w:rsidRPr="00C87B3A" w:rsidRDefault="00132BFF" w:rsidP="00132BFF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132BFF" w14:paraId="78E52156" w14:textId="77777777" w:rsidTr="00763B0A">
              <w:trPr>
                <w:trHeight w:val="320"/>
              </w:trPr>
              <w:tc>
                <w:tcPr>
                  <w:tcW w:w="2861" w:type="dxa"/>
                </w:tcPr>
                <w:p w14:paraId="3565BC3C" w14:textId="77777777" w:rsidR="00132BFF" w:rsidRPr="00E96719" w:rsidRDefault="00132BFF" w:rsidP="00132BFF">
                  <w:pPr>
                    <w:pStyle w:val="ListParagraph"/>
                    <w:keepNext/>
                    <w:keepLines/>
                    <w:widowControl w:val="0"/>
                    <w:spacing w:before="60" w:after="20" w:line="240" w:lineRule="auto"/>
                    <w:ind w:left="64"/>
                    <w:contextualSpacing w:val="0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  <w:tc>
                <w:tcPr>
                  <w:tcW w:w="3969" w:type="dxa"/>
                </w:tcPr>
                <w:p w14:paraId="1AF30A76" w14:textId="77777777" w:rsidR="00132BFF" w:rsidRDefault="00132BFF" w:rsidP="00132BFF">
                  <w:pPr>
                    <w:keepNext/>
                    <w:keepLines/>
                    <w:widowControl w:val="0"/>
                    <w:spacing w:before="6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1. </w:t>
                  </w: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Tiekėjo pasiūlymas:</w:t>
                  </w:r>
                </w:p>
              </w:tc>
            </w:tr>
            <w:tr w:rsidR="00132BFF" w14:paraId="4EF32FA9" w14:textId="77777777" w:rsidTr="00763B0A">
              <w:tc>
                <w:tcPr>
                  <w:tcW w:w="2861" w:type="dxa"/>
                </w:tcPr>
                <w:p w14:paraId="093CE398" w14:textId="77777777" w:rsidR="00132BFF" w:rsidRPr="00EC2206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53242B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(pamatuojamus) pasiūlymų vertinimo kriterijus (jei tokie kriterijai nustatyti Pirkime)</w:t>
                  </w:r>
                </w:p>
              </w:tc>
              <w:tc>
                <w:tcPr>
                  <w:tcW w:w="3969" w:type="dxa"/>
                </w:tcPr>
                <w:p w14:paraId="7FF401BA" w14:textId="77777777" w:rsidR="00132BFF" w:rsidRPr="00D72B24" w:rsidRDefault="00132BFF" w:rsidP="00132BFF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72B24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132BFF" w14:paraId="76295CC5" w14:textId="77777777" w:rsidTr="00763B0A">
              <w:trPr>
                <w:trHeight w:val="429"/>
              </w:trPr>
              <w:tc>
                <w:tcPr>
                  <w:tcW w:w="2861" w:type="dxa"/>
                  <w:vMerge w:val="restart"/>
                </w:tcPr>
                <w:p w14:paraId="6278403B" w14:textId="77777777" w:rsidR="00132BFF" w:rsidRPr="0053242B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DB7A3D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DB7A3D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</w:t>
                  </w:r>
                </w:p>
              </w:tc>
              <w:tc>
                <w:tcPr>
                  <w:tcW w:w="3969" w:type="dxa"/>
                </w:tcPr>
                <w:p w14:paraId="3A450F78" w14:textId="77777777" w:rsidR="00132BFF" w:rsidRDefault="00132BFF" w:rsidP="00132BFF">
                  <w:pPr>
                    <w:pStyle w:val="ListParagraph"/>
                    <w:numPr>
                      <w:ilvl w:val="0"/>
                      <w:numId w:val="22"/>
                    </w:numPr>
                    <w:ind w:left="320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F54E7C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F54E7C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  <w:p w14:paraId="066F47FD" w14:textId="77777777" w:rsidR="00132BFF" w:rsidRPr="00F54E7C" w:rsidRDefault="00132BFF" w:rsidP="00132BFF">
                  <w:pPr>
                    <w:pStyle w:val="ListParagraph"/>
                    <w:ind w:left="32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</w:tr>
            <w:tr w:rsidR="00132BFF" w14:paraId="2CF0EDFA" w14:textId="77777777" w:rsidTr="00763B0A">
              <w:trPr>
                <w:trHeight w:val="399"/>
              </w:trPr>
              <w:tc>
                <w:tcPr>
                  <w:tcW w:w="2861" w:type="dxa"/>
                  <w:vMerge/>
                </w:tcPr>
                <w:p w14:paraId="2BD8E3AF" w14:textId="77777777" w:rsidR="00132BFF" w:rsidRPr="0053242B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</w:p>
              </w:tc>
              <w:tc>
                <w:tcPr>
                  <w:tcW w:w="3969" w:type="dxa"/>
                </w:tcPr>
                <w:p w14:paraId="3AA37CA1" w14:textId="77777777" w:rsidR="00132BFF" w:rsidRPr="00F54E7C" w:rsidRDefault="00132BFF" w:rsidP="00132BFF">
                  <w:pPr>
                    <w:keepNext/>
                    <w:keepLines/>
                    <w:widowControl w:val="0"/>
                    <w:spacing w:before="20" w:after="20" w:line="240" w:lineRule="auto"/>
                    <w:ind w:left="328" w:hanging="283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F04EE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 nurodytos sąlygos ir reikalavimai:</w:t>
                  </w:r>
                </w:p>
              </w:tc>
            </w:tr>
            <w:tr w:rsidR="00132BFF" w14:paraId="7B2E2957" w14:textId="77777777" w:rsidTr="00763B0A">
              <w:tc>
                <w:tcPr>
                  <w:tcW w:w="2861" w:type="dxa"/>
                </w:tcPr>
                <w:p w14:paraId="31E66038" w14:textId="77777777" w:rsidR="00132BFF" w:rsidRPr="00DB7A3D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263DA9">
                    <w:rPr>
                      <w:rFonts w:eastAsia="Calibri"/>
                      <w:sz w:val="16"/>
                      <w:szCs w:val="16"/>
                    </w:rPr>
                    <w:t>Pirminio pasiūlymų neatitikimai Techninei specifikacijai ir kitiems Pirkimo sąlygų reikalavimams.*</w:t>
                  </w:r>
                </w:p>
              </w:tc>
              <w:tc>
                <w:tcPr>
                  <w:tcW w:w="3969" w:type="dxa"/>
                </w:tcPr>
                <w:p w14:paraId="6E061A5C" w14:textId="14062976" w:rsidR="00132BFF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BPS, SPS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 xml:space="preserve"> ir jų kituose prieduose (išskyrus Techninę specifikaciją</w:t>
                  </w:r>
                  <w:r w:rsidRPr="00FF3122">
                    <w:rPr>
                      <w:rFonts w:eastAsia="Calibri"/>
                      <w:sz w:val="16"/>
                      <w:szCs w:val="16"/>
                    </w:rPr>
                    <w:t xml:space="preserve">) nustatyta </w:t>
                  </w:r>
                  <w:r w:rsidRPr="007D70DE">
                    <w:rPr>
                      <w:rFonts w:eastAsia="Calibri"/>
                      <w:sz w:val="16"/>
                      <w:szCs w:val="16"/>
                    </w:rPr>
                    <w:t>procedūrų tvarka, kitos sąlygos ir reikalavimai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132BFF" w14:paraId="4B163E03" w14:textId="77777777" w:rsidTr="00763B0A">
              <w:tc>
                <w:tcPr>
                  <w:tcW w:w="2861" w:type="dxa"/>
                </w:tcPr>
                <w:p w14:paraId="34F4DA6E" w14:textId="6645C1F1" w:rsidR="00132BFF" w:rsidRPr="00263DA9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A4BD0">
                    <w:rPr>
                      <w:rFonts w:eastAsia="Calibri"/>
                      <w:sz w:val="16"/>
                      <w:szCs w:val="16"/>
                    </w:rPr>
                    <w:t>Techninė specifikacija,</w:t>
                  </w:r>
                  <w:r>
                    <w:rPr>
                      <w:rFonts w:eastAsia="Calibri"/>
                      <w:sz w:val="16"/>
                      <w:szCs w:val="16"/>
                    </w:rPr>
                    <w:t xml:space="preserve"> </w:t>
                  </w:r>
                  <w:r w:rsidRPr="00EA4BD0">
                    <w:rPr>
                      <w:rFonts w:eastAsia="Calibri"/>
                      <w:sz w:val="16"/>
                      <w:szCs w:val="16"/>
                    </w:rPr>
                    <w:t>išskyrus kitoje šios lentelės skiltyje nurodytas esmines sąlygas, dėl kurių nebus deramasi</w:t>
                  </w:r>
                  <w:r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69" w:type="dxa"/>
                </w:tcPr>
                <w:p w14:paraId="306C7020" w14:textId="48D8D017" w:rsidR="00132BFF" w:rsidRPr="00FA5E80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24"/>
                    </w:numPr>
                    <w:spacing w:before="20" w:after="20" w:line="240" w:lineRule="auto"/>
                    <w:ind w:left="320" w:hanging="283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FA5E80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Esminės Techninės specifikacijos sąlygos</w:t>
                  </w:r>
                  <w:r w:rsidRPr="00856089">
                    <w:rPr>
                      <w:rFonts w:eastAsia="Calibri"/>
                      <w:sz w:val="16"/>
                      <w:szCs w:val="16"/>
                    </w:rPr>
                    <w:t xml:space="preserve"> ir reikalavimai, nurodyti Techninės specifikacijos </w:t>
                  </w:r>
                  <w:r w:rsidRPr="00E14838">
                    <w:rPr>
                      <w:rFonts w:eastAsia="Calibri"/>
                      <w:sz w:val="16"/>
                      <w:szCs w:val="16"/>
                    </w:rPr>
                    <w:t xml:space="preserve">punktuose: </w:t>
                  </w:r>
                  <w:r w:rsidR="00F26587" w:rsidRPr="00E14838">
                    <w:rPr>
                      <w:rFonts w:eastAsia="Calibri"/>
                      <w:sz w:val="16"/>
                      <w:szCs w:val="16"/>
                    </w:rPr>
                    <w:t>1.24, 1.25, 1.26</w:t>
                  </w:r>
                  <w:r w:rsidRPr="00E14838">
                    <w:rPr>
                      <w:rFonts w:eastAsia="Calibri"/>
                      <w:sz w:val="16"/>
                      <w:szCs w:val="16"/>
                    </w:rPr>
                    <w:t>.</w:t>
                  </w:r>
                </w:p>
              </w:tc>
            </w:tr>
            <w:tr w:rsidR="00132BFF" w14:paraId="3D28CF75" w14:textId="77777777" w:rsidTr="00763B0A">
              <w:tc>
                <w:tcPr>
                  <w:tcW w:w="2861" w:type="dxa"/>
                </w:tcPr>
                <w:p w14:paraId="2F55D062" w14:textId="77777777" w:rsidR="00132BFF" w:rsidRPr="00263DA9" w:rsidRDefault="00132BFF" w:rsidP="00132BFF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9"/>
                    </w:numPr>
                    <w:spacing w:before="20" w:after="20" w:line="240" w:lineRule="auto"/>
                    <w:ind w:left="197" w:hanging="197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969" w:type="dxa"/>
                </w:tcPr>
                <w:p w14:paraId="0A280A89" w14:textId="3ED06F8A" w:rsidR="00132BFF" w:rsidRDefault="00132BFF" w:rsidP="00E14838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320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132BFF" w14:paraId="10A6AA76" w14:textId="77777777" w:rsidTr="00763B0A">
              <w:tc>
                <w:tcPr>
                  <w:tcW w:w="6830" w:type="dxa"/>
                  <w:gridSpan w:val="2"/>
                </w:tcPr>
                <w:p w14:paraId="61ABA35A" w14:textId="77777777" w:rsidR="00132BFF" w:rsidRPr="005A2161" w:rsidRDefault="00132BFF" w:rsidP="00132BFF">
                  <w:pPr>
                    <w:pStyle w:val="ListParagraph"/>
                    <w:keepNext/>
                    <w:keepLines/>
                    <w:widowControl w:val="0"/>
                    <w:spacing w:before="20" w:after="20" w:line="240" w:lineRule="auto"/>
                    <w:ind w:left="-86"/>
                    <w:jc w:val="both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5A2161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20"/>
                    </w:rPr>
                    <w:t>* Derybų metu tiekėjas galės ištaisyti Pasiūlymo neatitikimus Pirkimo sąlygose nustatytiems reikalavimams.</w:t>
                  </w:r>
                </w:p>
              </w:tc>
            </w:tr>
          </w:tbl>
          <w:p w14:paraId="641E8524" w14:textId="59CFA8BC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70292726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7F932EA" w:rsidR="00AA45AA" w:rsidRPr="00565E1B" w:rsidRDefault="002416C2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B6261D" w:rsidRPr="00565E1B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C5D85A5" w:rsidR="00EA2D9F" w:rsidRPr="00565E1B" w:rsidRDefault="002416C2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B6261D" w:rsidRPr="00565E1B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565E1B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565E1B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565E1B">
              <w:rPr>
                <w:sz w:val="18"/>
                <w:szCs w:val="18"/>
              </w:rPr>
              <w:t>Pirkime taikomi VPĮ 45 straipsnio 2</w:t>
            </w:r>
            <w:r w:rsidRPr="00565E1B">
              <w:rPr>
                <w:sz w:val="18"/>
                <w:szCs w:val="18"/>
                <w:vertAlign w:val="superscript"/>
              </w:rPr>
              <w:t>1</w:t>
            </w:r>
            <w:r w:rsidRPr="00565E1B">
              <w:rPr>
                <w:sz w:val="18"/>
                <w:szCs w:val="18"/>
              </w:rPr>
              <w:t xml:space="preserve"> dalies 1, 2, </w:t>
            </w:r>
            <w:r w:rsidR="004C2733" w:rsidRPr="00565E1B">
              <w:rPr>
                <w:sz w:val="18"/>
                <w:szCs w:val="18"/>
              </w:rPr>
              <w:t>3,</w:t>
            </w:r>
            <w:r w:rsidRPr="00565E1B">
              <w:rPr>
                <w:sz w:val="18"/>
                <w:szCs w:val="18"/>
              </w:rPr>
              <w:t xml:space="preserve"> 4, 5, 6 punktų / PĮ 58 straipsnio 4</w:t>
            </w:r>
            <w:r w:rsidRPr="00565E1B">
              <w:rPr>
                <w:sz w:val="18"/>
                <w:szCs w:val="18"/>
                <w:vertAlign w:val="superscript"/>
              </w:rPr>
              <w:t>1</w:t>
            </w:r>
            <w:r w:rsidRPr="00565E1B">
              <w:rPr>
                <w:sz w:val="18"/>
                <w:szCs w:val="18"/>
              </w:rPr>
              <w:t xml:space="preserve"> dalies 1, 2, </w:t>
            </w:r>
            <w:r w:rsidR="004C2733" w:rsidRPr="00565E1B">
              <w:rPr>
                <w:sz w:val="18"/>
                <w:szCs w:val="18"/>
              </w:rPr>
              <w:t>3,</w:t>
            </w:r>
            <w:r w:rsidRPr="00565E1B">
              <w:rPr>
                <w:sz w:val="18"/>
                <w:szCs w:val="18"/>
              </w:rPr>
              <w:t xml:space="preserve"> 4, 5, 6 punktų reikalavimai</w:t>
            </w:r>
            <w:r w:rsidR="00E22B7B" w:rsidRPr="00565E1B">
              <w:rPr>
                <w:sz w:val="18"/>
                <w:szCs w:val="18"/>
              </w:rPr>
              <w:t>.</w:t>
            </w:r>
            <w:r w:rsidRPr="00565E1B">
              <w:rPr>
                <w:sz w:val="18"/>
                <w:szCs w:val="18"/>
              </w:rPr>
              <w:t xml:space="preserve"> (BPS 21.1. p.)</w:t>
            </w:r>
          </w:p>
          <w:p w14:paraId="2C726661" w14:textId="77777777" w:rsidR="002E0BCB" w:rsidRPr="00565E1B" w:rsidRDefault="002E0BCB" w:rsidP="00496F5D">
            <w:pPr>
              <w:spacing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</w:p>
          <w:p w14:paraId="549A7341" w14:textId="4CD5C64B" w:rsidR="00496F5D" w:rsidRPr="00565E1B" w:rsidRDefault="00496F5D" w:rsidP="00496F5D">
            <w:pPr>
              <w:spacing w:line="240" w:lineRule="auto"/>
              <w:jc w:val="both"/>
              <w:rPr>
                <w:rFonts w:eastAsia="Calibri"/>
                <w:i/>
                <w:sz w:val="18"/>
                <w:szCs w:val="18"/>
              </w:rPr>
            </w:pPr>
            <w:r w:rsidRPr="00565E1B">
              <w:rPr>
                <w:bCs/>
                <w:sz w:val="18"/>
                <w:szCs w:val="18"/>
              </w:rPr>
              <w:lastRenderedPageBreak/>
              <w:t xml:space="preserve">Pirkime </w:t>
            </w:r>
            <w:r w:rsidRPr="00565E1B">
              <w:rPr>
                <w:sz w:val="18"/>
                <w:szCs w:val="18"/>
              </w:rPr>
              <w:t xml:space="preserve">taikomi </w:t>
            </w:r>
            <w:r w:rsidRPr="00565E1B">
              <w:rPr>
                <w:bCs/>
                <w:sz w:val="18"/>
                <w:szCs w:val="18"/>
              </w:rPr>
              <w:t>VPĮ 37 straipsnio 9 dalies / PĮ 50 straipsnio 9 dalies ir VPĮ 47 straipsnio 9 dalies reikalavimai</w:t>
            </w:r>
            <w:r w:rsidR="00E22B7B" w:rsidRPr="00565E1B">
              <w:rPr>
                <w:bCs/>
                <w:sz w:val="18"/>
                <w:szCs w:val="18"/>
              </w:rPr>
              <w:t>.</w:t>
            </w:r>
            <w:r w:rsidRPr="00565E1B">
              <w:rPr>
                <w:bCs/>
                <w:sz w:val="18"/>
                <w:szCs w:val="18"/>
              </w:rPr>
              <w:t xml:space="preserve"> (BPS 21.4. p.)</w:t>
            </w:r>
          </w:p>
          <w:p w14:paraId="444461C0" w14:textId="77777777" w:rsidR="00496F5D" w:rsidRPr="00565E1B" w:rsidRDefault="00496F5D" w:rsidP="00496F5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5CF2D978" w:rsidR="00496F5D" w:rsidRPr="00565E1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984E37">
        <w:trPr>
          <w:trHeight w:val="555"/>
        </w:trPr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6EBE2BB9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2416C2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21A19992" w:rsidR="00DF2891" w:rsidRPr="00E4405D" w:rsidRDefault="002416C2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68334A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2416C2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2416C2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2416C2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2416C2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698387CB" w:rsidR="003E0322" w:rsidRDefault="002416C2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84E37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2416C2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130EF066" w:rsidR="00DF2891" w:rsidRPr="00E4405D" w:rsidRDefault="002416C2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84E3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3BA7D090" w:rsidR="00DF2891" w:rsidRPr="00E4405D" w:rsidRDefault="002416C2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84E3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7B8ECE9E" w:rsidR="00224826" w:rsidRPr="00E4405D" w:rsidRDefault="002416C2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84E3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09CB1A2F" w:rsidR="00E5446D" w:rsidRPr="00E4405D" w:rsidRDefault="002416C2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84E37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75292" w14:textId="77777777" w:rsidR="009B10FB" w:rsidRPr="006E2880" w:rsidRDefault="009B10FB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0029B88" w14:textId="77777777" w:rsidR="009B10FB" w:rsidRPr="006E2880" w:rsidRDefault="009B10FB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CB212" w14:textId="77777777" w:rsidR="009B10FB" w:rsidRPr="006E2880" w:rsidRDefault="009B10FB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1DCF6BB" w14:textId="77777777" w:rsidR="009B10FB" w:rsidRPr="006E2880" w:rsidRDefault="009B10FB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C4A0F"/>
    <w:multiLevelType w:val="multilevel"/>
    <w:tmpl w:val="E3CA3A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5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  <w:num w:numId="26" w16cid:durableId="7872380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1607A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2BFF"/>
    <w:rsid w:val="001330EE"/>
    <w:rsid w:val="001365D2"/>
    <w:rsid w:val="00136AA0"/>
    <w:rsid w:val="0014197A"/>
    <w:rsid w:val="00142386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16C2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1F"/>
    <w:rsid w:val="00355AED"/>
    <w:rsid w:val="00360239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5596F"/>
    <w:rsid w:val="0056076F"/>
    <w:rsid w:val="005620CC"/>
    <w:rsid w:val="00564770"/>
    <w:rsid w:val="005647A9"/>
    <w:rsid w:val="00565E1B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34A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956D4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2DC7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57E8"/>
    <w:rsid w:val="00906506"/>
    <w:rsid w:val="00906653"/>
    <w:rsid w:val="00913705"/>
    <w:rsid w:val="009175F1"/>
    <w:rsid w:val="00927A56"/>
    <w:rsid w:val="00931091"/>
    <w:rsid w:val="00936AA2"/>
    <w:rsid w:val="0094179F"/>
    <w:rsid w:val="009432DE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03"/>
    <w:rsid w:val="00975513"/>
    <w:rsid w:val="009829DB"/>
    <w:rsid w:val="0098338F"/>
    <w:rsid w:val="00984879"/>
    <w:rsid w:val="00984E37"/>
    <w:rsid w:val="00986529"/>
    <w:rsid w:val="009956A1"/>
    <w:rsid w:val="009A0F4C"/>
    <w:rsid w:val="009A3145"/>
    <w:rsid w:val="009A7118"/>
    <w:rsid w:val="009B0166"/>
    <w:rsid w:val="009B10FB"/>
    <w:rsid w:val="009B1878"/>
    <w:rsid w:val="009B50E0"/>
    <w:rsid w:val="009B6F5A"/>
    <w:rsid w:val="009D7F6B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2529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1C7D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3EB6"/>
    <w:rsid w:val="00B14A4F"/>
    <w:rsid w:val="00B21955"/>
    <w:rsid w:val="00B24D90"/>
    <w:rsid w:val="00B261F5"/>
    <w:rsid w:val="00B31772"/>
    <w:rsid w:val="00B31CC7"/>
    <w:rsid w:val="00B35740"/>
    <w:rsid w:val="00B40A48"/>
    <w:rsid w:val="00B41766"/>
    <w:rsid w:val="00B4215A"/>
    <w:rsid w:val="00B43D53"/>
    <w:rsid w:val="00B449D2"/>
    <w:rsid w:val="00B50302"/>
    <w:rsid w:val="00B54516"/>
    <w:rsid w:val="00B6159A"/>
    <w:rsid w:val="00B61D55"/>
    <w:rsid w:val="00B6261D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A5BEC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BF7F09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2C41"/>
    <w:rsid w:val="00C63719"/>
    <w:rsid w:val="00C64C14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2CF9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4838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E6A4E"/>
    <w:rsid w:val="00EF53A5"/>
    <w:rsid w:val="00F02CB3"/>
    <w:rsid w:val="00F1056F"/>
    <w:rsid w:val="00F16527"/>
    <w:rsid w:val="00F169DE"/>
    <w:rsid w:val="00F200EC"/>
    <w:rsid w:val="00F2149A"/>
    <w:rsid w:val="00F224EC"/>
    <w:rsid w:val="00F22944"/>
    <w:rsid w:val="00F25794"/>
    <w:rsid w:val="00F26587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1C0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3122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3010D48A204600A4DBBD0B59D91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48F2-A513-46E5-90FE-B67802EE98FC}"/>
      </w:docPartPr>
      <w:docPartBody>
        <w:p w:rsidR="0019123E" w:rsidRDefault="00361766" w:rsidP="00361766">
          <w:pPr>
            <w:pStyle w:val="9C3010D48A204600A4DBBD0B59D9108B"/>
          </w:pPr>
          <w:r w:rsidRPr="005B48CD">
            <w:rPr>
              <w:bCs/>
              <w:color w:val="FF0000"/>
              <w:sz w:val="18"/>
              <w:szCs w:val="18"/>
            </w:rPr>
            <w:t>[</w:t>
          </w:r>
          <w:r w:rsidRPr="005B48CD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0239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5596F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E872B3"/>
    <w:rsid w:val="00EE6A4E"/>
    <w:rsid w:val="00F3241F"/>
    <w:rsid w:val="00F8503C"/>
    <w:rsid w:val="00F961C0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C5B16-5E69-4FB0-9845-6965D3C38C9B}">
  <ds:schemaRefs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51d5e2c9-e18c-4408-a31e-423a151c4578"/>
    <ds:schemaRef ds:uri="http://schemas.microsoft.com/office/infopath/2007/PartnerControls"/>
    <ds:schemaRef ds:uri="f80a7a53-5fdc-4a0f-8b9e-50f27931d63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F8EBD-B700-41D2-8F90-BE44F0AD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1074</Words>
  <Characters>6125</Characters>
  <Application>Microsoft Office Word</Application>
  <DocSecurity>0</DocSecurity>
  <Lines>51</Lines>
  <Paragraphs>14</Paragraphs>
  <ScaleCrop>false</ScaleCrop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31</cp:revision>
  <dcterms:created xsi:type="dcterms:W3CDTF">2026-04-07T06:24:00Z</dcterms:created>
  <dcterms:modified xsi:type="dcterms:W3CDTF">2026-04-10T13:28:00Z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